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4221D" w:rsidRDefault="00830B1B" w:rsidP="00830B1B">
      <w:pPr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ПОЯСНИТЕЛЬНАЯ ЗАПИСКА</w:t>
      </w:r>
    </w:p>
    <w:p w:rsidR="00830B1B" w:rsidRPr="00830B1B" w:rsidRDefault="00830B1B" w:rsidP="00830B1B">
      <w:pPr>
        <w:spacing w:after="0" w:line="240" w:lineRule="auto"/>
        <w:ind w:firstLine="360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B1B">
        <w:rPr>
          <w:rFonts w:ascii="Times New Roman" w:eastAsia="Times New Roman" w:hAnsi="Times New Roman" w:cs="Times New Roman"/>
          <w:color w:val="030000"/>
          <w:sz w:val="28"/>
          <w:szCs w:val="28"/>
          <w:lang w:eastAsia="ru-RU"/>
        </w:rPr>
        <w:t>Орган муниципального контроля осуществляет свою деятельность во взаимодействии со специальными уполномоченными государственными органами, осуществляющими государственный земельный контроль, прокуратурой Коченевского района, организациями, общественными объединениями, а также гражданами.</w:t>
      </w:r>
    </w:p>
    <w:p w:rsidR="00830B1B" w:rsidRPr="00830B1B" w:rsidRDefault="00830B1B" w:rsidP="00830B1B">
      <w:pPr>
        <w:tabs>
          <w:tab w:val="left" w:pos="990"/>
        </w:tabs>
        <w:spacing w:after="0" w:line="240" w:lineRule="auto"/>
        <w:rPr>
          <w:rFonts w:ascii="Times New Roman" w:eastAsia="Times New Roman" w:hAnsi="Times New Roman" w:cs="Times New Roman"/>
          <w:sz w:val="32"/>
          <w:szCs w:val="32"/>
          <w:lang w:eastAsia="ru-RU"/>
        </w:rPr>
      </w:pPr>
      <w:r w:rsidRPr="00830B1B">
        <w:rPr>
          <w:rFonts w:ascii="Times New Roman" w:eastAsia="Times New Roman" w:hAnsi="Times New Roman" w:cs="Times New Roman"/>
          <w:sz w:val="32"/>
          <w:szCs w:val="32"/>
          <w:lang w:eastAsia="ru-RU"/>
        </w:rPr>
        <w:tab/>
      </w:r>
      <w:r w:rsidR="00884C60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На </w:t>
      </w:r>
      <w:r w:rsidR="00807283">
        <w:rPr>
          <w:rFonts w:ascii="Times New Roman" w:eastAsia="Times New Roman" w:hAnsi="Times New Roman" w:cs="Times New Roman"/>
          <w:sz w:val="28"/>
          <w:szCs w:val="28"/>
          <w:lang w:eastAsia="ru-RU"/>
        </w:rPr>
        <w:t>второе</w:t>
      </w:r>
      <w:r w:rsidR="00192A8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полугодие 2019</w:t>
      </w:r>
      <w:r w:rsidR="00E73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г. </w:t>
      </w:r>
      <w:r w:rsidRPr="00830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денежные средства в бюджете на обеспечение функций по осуществлению муниципального контроля не предусмотрены. </w:t>
      </w:r>
    </w:p>
    <w:p w:rsidR="00830B1B" w:rsidRPr="00830B1B" w:rsidRDefault="00830B1B" w:rsidP="00830B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Ответственным исполнителем муниципальной функции является специ</w:t>
      </w:r>
      <w:r w:rsidR="00092B5F">
        <w:rPr>
          <w:rFonts w:ascii="Times New Roman" w:eastAsia="Times New Roman" w:hAnsi="Times New Roman" w:cs="Times New Roman"/>
          <w:sz w:val="28"/>
          <w:szCs w:val="28"/>
          <w:lang w:eastAsia="ru-RU"/>
        </w:rPr>
        <w:t>алист администрации Чистопольского</w:t>
      </w:r>
      <w:r w:rsidRPr="00830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сельсовета, квалификация специалиста соответствует направлению деятельности, которую он осуществляет. Мероприятий по повышению квалификации в</w:t>
      </w:r>
      <w:r w:rsidR="00807283">
        <w:rPr>
          <w:rFonts w:ascii="Times New Roman" w:eastAsia="Times New Roman" w:hAnsi="Times New Roman" w:cs="Times New Roman"/>
          <w:sz w:val="28"/>
          <w:szCs w:val="28"/>
          <w:lang w:eastAsia="ru-RU"/>
        </w:rPr>
        <w:t>о втором</w:t>
      </w:r>
      <w:r w:rsidR="00E73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полугодие </w:t>
      </w:r>
      <w:r w:rsidRPr="00830B1B">
        <w:rPr>
          <w:rFonts w:ascii="Times New Roman" w:eastAsia="Times New Roman" w:hAnsi="Times New Roman" w:cs="Times New Roman"/>
          <w:sz w:val="28"/>
          <w:szCs w:val="28"/>
          <w:lang w:eastAsia="ru-RU"/>
        </w:rPr>
        <w:t>201</w:t>
      </w:r>
      <w:bookmarkStart w:id="0" w:name="_GoBack"/>
      <w:bookmarkEnd w:id="0"/>
      <w:r w:rsidR="00192A8B">
        <w:rPr>
          <w:rFonts w:ascii="Times New Roman" w:eastAsia="Times New Roman" w:hAnsi="Times New Roman" w:cs="Times New Roman"/>
          <w:sz w:val="28"/>
          <w:szCs w:val="28"/>
          <w:lang w:eastAsia="ru-RU"/>
        </w:rPr>
        <w:t>9</w:t>
      </w:r>
      <w:r w:rsidR="00E73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года</w:t>
      </w:r>
      <w:r w:rsidRPr="00830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не проводились.</w:t>
      </w:r>
    </w:p>
    <w:p w:rsidR="00830B1B" w:rsidRDefault="00830B1B" w:rsidP="00830B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B1B">
        <w:rPr>
          <w:rFonts w:ascii="Times New Roman" w:eastAsia="Times New Roman" w:hAnsi="Times New Roman" w:cs="Times New Roman"/>
          <w:sz w:val="28"/>
          <w:szCs w:val="28"/>
          <w:lang w:eastAsia="ru-RU"/>
        </w:rPr>
        <w:t>Средняя нагрузка по фактически выполненному в отчетный период объему функций по контролю составляет 80%.</w:t>
      </w:r>
    </w:p>
    <w:p w:rsidR="00830B1B" w:rsidRPr="00830B1B" w:rsidRDefault="00830B1B" w:rsidP="00830B1B">
      <w:pPr>
        <w:spacing w:after="0" w:line="240" w:lineRule="auto"/>
        <w:ind w:firstLine="708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За отчетный период плановые  проверки  в отношении юридических лиц и индивидуальных предпринимателей </w:t>
      </w:r>
      <w:r w:rsidR="00E73DE6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</w:t>
      </w:r>
      <w:r w:rsidR="006C0FC2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не </w:t>
      </w:r>
      <w:r w:rsidRPr="00830B1B">
        <w:rPr>
          <w:rFonts w:ascii="Times New Roman" w:eastAsia="Times New Roman" w:hAnsi="Times New Roman" w:cs="Times New Roman"/>
          <w:sz w:val="28"/>
          <w:szCs w:val="28"/>
          <w:lang w:eastAsia="ru-RU"/>
        </w:rPr>
        <w:t>осуществлялись.</w:t>
      </w:r>
    </w:p>
    <w:p w:rsidR="00830B1B" w:rsidRPr="00830B1B" w:rsidRDefault="00830B1B" w:rsidP="00830B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830B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Представители экспертных организаций и эксперты к проведению мероприятий по контролю не привлекались.</w:t>
      </w:r>
    </w:p>
    <w:p w:rsidR="00830B1B" w:rsidRPr="00830B1B" w:rsidRDefault="00830B1B" w:rsidP="00830B1B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830B1B" w:rsidRDefault="00830B1B" w:rsidP="00830B1B">
      <w:pPr>
        <w:jc w:val="both"/>
        <w:rPr>
          <w:rFonts w:ascii="Times New Roman" w:hAnsi="Times New Roman" w:cs="Times New Roman"/>
          <w:sz w:val="28"/>
          <w:szCs w:val="28"/>
        </w:rPr>
      </w:pPr>
    </w:p>
    <w:p w:rsidR="00EA2DBD" w:rsidRDefault="00DB6B3E" w:rsidP="00EA2D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Глава Чистопольского сельсовета</w:t>
      </w:r>
      <w:r w:rsidR="00EA2DBD">
        <w:rPr>
          <w:rFonts w:ascii="Times New Roman" w:hAnsi="Times New Roman" w:cs="Times New Roman"/>
          <w:sz w:val="28"/>
          <w:szCs w:val="28"/>
        </w:rPr>
        <w:t xml:space="preserve">   </w:t>
      </w:r>
    </w:p>
    <w:p w:rsidR="00DB6B3E" w:rsidRPr="00830B1B" w:rsidRDefault="00DB6B3E" w:rsidP="00EA2DBD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Коченевского района Новосиб</w:t>
      </w:r>
      <w:r w:rsidR="00EA2DBD">
        <w:rPr>
          <w:rFonts w:ascii="Times New Roman" w:hAnsi="Times New Roman" w:cs="Times New Roman"/>
          <w:sz w:val="28"/>
          <w:szCs w:val="28"/>
        </w:rPr>
        <w:t xml:space="preserve">ирской области                                 С.Н.Красич  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                                                        </w:t>
      </w:r>
      <w:r w:rsidR="00EA2DBD">
        <w:rPr>
          <w:rFonts w:ascii="Times New Roman" w:hAnsi="Times New Roman" w:cs="Times New Roman"/>
          <w:sz w:val="28"/>
          <w:szCs w:val="28"/>
        </w:rPr>
        <w:t xml:space="preserve">                        </w:t>
      </w:r>
    </w:p>
    <w:sectPr w:rsidR="00DB6B3E" w:rsidRPr="00830B1B" w:rsidSect="00860FB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defaultTabStop w:val="708"/>
  <w:characterSpacingControl w:val="doNotCompress"/>
  <w:compat/>
  <w:rsids>
    <w:rsidRoot w:val="00830B1B"/>
    <w:rsid w:val="00001966"/>
    <w:rsid w:val="00092B5F"/>
    <w:rsid w:val="00102E60"/>
    <w:rsid w:val="00192A8B"/>
    <w:rsid w:val="0043677F"/>
    <w:rsid w:val="004B55DF"/>
    <w:rsid w:val="005039FE"/>
    <w:rsid w:val="00635014"/>
    <w:rsid w:val="006B708D"/>
    <w:rsid w:val="006C0FC2"/>
    <w:rsid w:val="00807283"/>
    <w:rsid w:val="00830B1B"/>
    <w:rsid w:val="00860FBF"/>
    <w:rsid w:val="00884C60"/>
    <w:rsid w:val="00A4221D"/>
    <w:rsid w:val="00DB3038"/>
    <w:rsid w:val="00DB6B3E"/>
    <w:rsid w:val="00E404E2"/>
    <w:rsid w:val="00E73DE6"/>
    <w:rsid w:val="00E903CD"/>
    <w:rsid w:val="00EA2DBD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860FB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microsoft.com/office/2007/relationships/stylesWithEffects" Target="stylesWithEffect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205</Words>
  <Characters>1171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1374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Админ</cp:lastModifiedBy>
  <cp:revision>6</cp:revision>
  <cp:lastPrinted>2020-01-10T03:44:00Z</cp:lastPrinted>
  <dcterms:created xsi:type="dcterms:W3CDTF">2018-01-09T04:11:00Z</dcterms:created>
  <dcterms:modified xsi:type="dcterms:W3CDTF">2020-01-10T03:45:00Z</dcterms:modified>
</cp:coreProperties>
</file>